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FCAD4" w14:textId="77777777" w:rsidR="001C0CEE" w:rsidRPr="001971B7" w:rsidRDefault="001C0CEE" w:rsidP="001C0CEE">
      <w:pPr>
        <w:jc w:val="center"/>
        <w:rPr>
          <w:b/>
          <w:sz w:val="32"/>
          <w:szCs w:val="32"/>
        </w:rPr>
      </w:pPr>
      <w:r w:rsidRPr="001971B7">
        <w:rPr>
          <w:b/>
          <w:sz w:val="32"/>
          <w:szCs w:val="32"/>
        </w:rPr>
        <w:t>CELDT Analysis</w:t>
      </w:r>
    </w:p>
    <w:p w14:paraId="2EF4E163" w14:textId="0695234C" w:rsidR="001C0CEE" w:rsidRPr="001971B7" w:rsidRDefault="00032345" w:rsidP="001C0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Maximizing Opportunities</w:t>
      </w:r>
      <w:r w:rsidR="001C0CEE" w:rsidRPr="001971B7">
        <w:rPr>
          <w:b/>
          <w:sz w:val="32"/>
          <w:szCs w:val="32"/>
        </w:rPr>
        <w:t xml:space="preserve"> to Develop Language Skills</w:t>
      </w:r>
      <w:r w:rsidR="00D60850">
        <w:rPr>
          <w:b/>
          <w:sz w:val="32"/>
          <w:szCs w:val="32"/>
        </w:rPr>
        <w:t xml:space="preserve"> in the</w:t>
      </w:r>
      <w:bookmarkStart w:id="0" w:name="_GoBack"/>
      <w:bookmarkEnd w:id="0"/>
      <w:r w:rsidR="00D60850">
        <w:rPr>
          <w:b/>
          <w:sz w:val="32"/>
          <w:szCs w:val="32"/>
        </w:rPr>
        <w:t xml:space="preserve"> Elementary Classroom</w:t>
      </w:r>
    </w:p>
    <w:p w14:paraId="0377598D" w14:textId="77777777" w:rsidR="001C0CEE" w:rsidRDefault="001C0CEE"/>
    <w:tbl>
      <w:tblPr>
        <w:tblStyle w:val="TableGrid"/>
        <w:tblW w:w="13201" w:type="dxa"/>
        <w:tblLook w:val="04A0" w:firstRow="1" w:lastRow="0" w:firstColumn="1" w:lastColumn="0" w:noHBand="0" w:noVBand="1"/>
      </w:tblPr>
      <w:tblGrid>
        <w:gridCol w:w="2898"/>
        <w:gridCol w:w="2575"/>
        <w:gridCol w:w="2576"/>
        <w:gridCol w:w="2576"/>
        <w:gridCol w:w="2576"/>
      </w:tblGrid>
      <w:tr w:rsidR="00B6620F" w14:paraId="2AE2CF0C" w14:textId="77777777" w:rsidTr="00B6620F">
        <w:tc>
          <w:tcPr>
            <w:tcW w:w="13201" w:type="dxa"/>
            <w:gridSpan w:val="5"/>
          </w:tcPr>
          <w:p w14:paraId="14B32DBF" w14:textId="77777777" w:rsidR="00B6620F" w:rsidRPr="001C0CEE" w:rsidRDefault="00B6620F" w:rsidP="001C0CEE">
            <w:pPr>
              <w:jc w:val="center"/>
              <w:rPr>
                <w:b/>
              </w:rPr>
            </w:pPr>
            <w:r w:rsidRPr="001C0CEE">
              <w:rPr>
                <w:b/>
              </w:rPr>
              <w:t xml:space="preserve">Ideas for </w:t>
            </w:r>
            <w:r w:rsidR="002A19DF">
              <w:rPr>
                <w:b/>
              </w:rPr>
              <w:t>Maximizing Opportunities for</w:t>
            </w:r>
          </w:p>
          <w:p w14:paraId="38EEC2B7" w14:textId="77777777" w:rsidR="00B6620F" w:rsidRDefault="00B6620F" w:rsidP="001C0CEE">
            <w:pPr>
              <w:jc w:val="center"/>
              <w:rPr>
                <w:b/>
              </w:rPr>
            </w:pPr>
            <w:r w:rsidRPr="001C0CEE">
              <w:rPr>
                <w:b/>
              </w:rPr>
              <w:t>Development of Language Skills</w:t>
            </w:r>
          </w:p>
          <w:p w14:paraId="3AB0C783" w14:textId="77777777" w:rsidR="00B6620F" w:rsidRDefault="00B6620F" w:rsidP="001E2956">
            <w:pPr>
              <w:jc w:val="center"/>
            </w:pPr>
            <w:r>
              <w:rPr>
                <w:b/>
              </w:rPr>
              <w:t>(Note the specific skill – i.e., word analysis, short composition)</w:t>
            </w:r>
          </w:p>
        </w:tc>
      </w:tr>
      <w:tr w:rsidR="00B6620F" w14:paraId="456213BC" w14:textId="77777777" w:rsidTr="002A19DF">
        <w:tc>
          <w:tcPr>
            <w:tcW w:w="2898" w:type="dxa"/>
          </w:tcPr>
          <w:p w14:paraId="5A2DCCC2" w14:textId="77777777" w:rsidR="00B6620F" w:rsidRPr="001E2956" w:rsidRDefault="00B6620F" w:rsidP="001971B7">
            <w:pPr>
              <w:jc w:val="center"/>
              <w:rPr>
                <w:b/>
              </w:rPr>
            </w:pPr>
          </w:p>
        </w:tc>
        <w:tc>
          <w:tcPr>
            <w:tcW w:w="2575" w:type="dxa"/>
          </w:tcPr>
          <w:p w14:paraId="2A1520AB" w14:textId="77777777" w:rsidR="00B6620F" w:rsidRPr="001971B7" w:rsidRDefault="00B6620F" w:rsidP="00B6620F">
            <w:pPr>
              <w:jc w:val="center"/>
              <w:rPr>
                <w:b/>
              </w:rPr>
            </w:pPr>
            <w:r w:rsidRPr="001971B7">
              <w:rPr>
                <w:b/>
              </w:rPr>
              <w:t>CELDT</w:t>
            </w:r>
          </w:p>
          <w:p w14:paraId="07931312" w14:textId="77777777" w:rsidR="00B6620F" w:rsidRPr="001971B7" w:rsidRDefault="00B6620F" w:rsidP="00B6620F">
            <w:pPr>
              <w:jc w:val="center"/>
              <w:rPr>
                <w:b/>
              </w:rPr>
            </w:pPr>
            <w:r w:rsidRPr="001971B7">
              <w:rPr>
                <w:b/>
              </w:rPr>
              <w:t>Listening</w:t>
            </w:r>
          </w:p>
        </w:tc>
        <w:tc>
          <w:tcPr>
            <w:tcW w:w="2576" w:type="dxa"/>
          </w:tcPr>
          <w:p w14:paraId="304F4FF0" w14:textId="77777777" w:rsidR="00B6620F" w:rsidRPr="001971B7" w:rsidRDefault="00B6620F" w:rsidP="00B6620F">
            <w:pPr>
              <w:jc w:val="center"/>
              <w:rPr>
                <w:b/>
              </w:rPr>
            </w:pPr>
            <w:r w:rsidRPr="001971B7">
              <w:rPr>
                <w:b/>
              </w:rPr>
              <w:t>CELDT</w:t>
            </w:r>
          </w:p>
          <w:p w14:paraId="6DBA7F14" w14:textId="77777777" w:rsidR="00B6620F" w:rsidRPr="001971B7" w:rsidRDefault="00B6620F" w:rsidP="00B6620F">
            <w:pPr>
              <w:jc w:val="center"/>
              <w:rPr>
                <w:b/>
              </w:rPr>
            </w:pPr>
            <w:r w:rsidRPr="001971B7">
              <w:rPr>
                <w:b/>
              </w:rPr>
              <w:t>Speaking</w:t>
            </w:r>
          </w:p>
        </w:tc>
        <w:tc>
          <w:tcPr>
            <w:tcW w:w="2576" w:type="dxa"/>
          </w:tcPr>
          <w:p w14:paraId="26AA1AC1" w14:textId="77777777" w:rsidR="00B6620F" w:rsidRPr="001971B7" w:rsidRDefault="00B6620F" w:rsidP="00B6620F">
            <w:pPr>
              <w:jc w:val="center"/>
              <w:rPr>
                <w:b/>
              </w:rPr>
            </w:pPr>
            <w:r w:rsidRPr="001971B7">
              <w:rPr>
                <w:b/>
              </w:rPr>
              <w:t>CELDT</w:t>
            </w:r>
          </w:p>
          <w:p w14:paraId="66D11496" w14:textId="77777777" w:rsidR="00B6620F" w:rsidRPr="001971B7" w:rsidRDefault="00B6620F" w:rsidP="00B6620F">
            <w:pPr>
              <w:jc w:val="center"/>
              <w:rPr>
                <w:b/>
              </w:rPr>
            </w:pPr>
            <w:r w:rsidRPr="001971B7">
              <w:rPr>
                <w:b/>
              </w:rPr>
              <w:t>Reading</w:t>
            </w:r>
          </w:p>
        </w:tc>
        <w:tc>
          <w:tcPr>
            <w:tcW w:w="2576" w:type="dxa"/>
          </w:tcPr>
          <w:p w14:paraId="7E0F9A5A" w14:textId="77777777" w:rsidR="00B6620F" w:rsidRDefault="00B6620F" w:rsidP="00B6620F">
            <w:pPr>
              <w:jc w:val="center"/>
              <w:rPr>
                <w:b/>
              </w:rPr>
            </w:pPr>
            <w:r w:rsidRPr="001971B7">
              <w:rPr>
                <w:b/>
              </w:rPr>
              <w:t xml:space="preserve">CELDT </w:t>
            </w:r>
          </w:p>
          <w:p w14:paraId="37A1630F" w14:textId="77777777" w:rsidR="00B6620F" w:rsidRPr="001971B7" w:rsidRDefault="00B6620F" w:rsidP="00B6620F">
            <w:pPr>
              <w:jc w:val="center"/>
              <w:rPr>
                <w:b/>
              </w:rPr>
            </w:pPr>
            <w:r w:rsidRPr="001971B7">
              <w:rPr>
                <w:b/>
              </w:rPr>
              <w:t>Writing</w:t>
            </w:r>
          </w:p>
        </w:tc>
      </w:tr>
      <w:tr w:rsidR="00B6620F" w14:paraId="5C7781FF" w14:textId="77777777" w:rsidTr="002A19DF">
        <w:tc>
          <w:tcPr>
            <w:tcW w:w="2898" w:type="dxa"/>
          </w:tcPr>
          <w:p w14:paraId="5E9BF29B" w14:textId="77777777" w:rsidR="001971B7" w:rsidRPr="001E2956" w:rsidRDefault="002A19DF" w:rsidP="001971B7">
            <w:pPr>
              <w:jc w:val="center"/>
              <w:rPr>
                <w:b/>
              </w:rPr>
            </w:pPr>
            <w:r>
              <w:rPr>
                <w:b/>
              </w:rPr>
              <w:t>Consider</w:t>
            </w:r>
          </w:p>
          <w:p w14:paraId="1FB6FFF3" w14:textId="77777777" w:rsidR="001C0CEE" w:rsidRPr="001E2956" w:rsidRDefault="001971B7" w:rsidP="001971B7">
            <w:pPr>
              <w:jc w:val="center"/>
              <w:rPr>
                <w:b/>
              </w:rPr>
            </w:pPr>
            <w:proofErr w:type="gramStart"/>
            <w:r w:rsidRPr="001E2956">
              <w:rPr>
                <w:b/>
              </w:rPr>
              <w:t>all</w:t>
            </w:r>
            <w:proofErr w:type="gramEnd"/>
            <w:r w:rsidRPr="001E2956">
              <w:rPr>
                <w:b/>
              </w:rPr>
              <w:t xml:space="preserve"> parts of the instructional day</w:t>
            </w:r>
            <w:r w:rsidR="001C0CEE" w:rsidRPr="001E2956">
              <w:rPr>
                <w:b/>
              </w:rPr>
              <w:t>:</w:t>
            </w:r>
          </w:p>
          <w:p w14:paraId="4A85C65F" w14:textId="77777777" w:rsidR="001971B7" w:rsidRDefault="001971B7" w:rsidP="001971B7">
            <w:pPr>
              <w:jc w:val="center"/>
            </w:pPr>
          </w:p>
          <w:p w14:paraId="09181417" w14:textId="77777777" w:rsidR="001971B7" w:rsidRDefault="001971B7" w:rsidP="001971B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Designated ELD Whole Group Instruction</w:t>
            </w:r>
          </w:p>
          <w:p w14:paraId="7BC76735" w14:textId="77777777" w:rsidR="001971B7" w:rsidRDefault="001971B7" w:rsidP="001971B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Designated ELD Small Group Instruction</w:t>
            </w:r>
          </w:p>
          <w:p w14:paraId="2BCF4694" w14:textId="77777777" w:rsidR="001971B7" w:rsidRDefault="001971B7" w:rsidP="001971B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Designated ELD Independent Stations / Centers</w:t>
            </w:r>
          </w:p>
          <w:p w14:paraId="49D36C03" w14:textId="77777777" w:rsidR="001971B7" w:rsidRDefault="001971B7" w:rsidP="001971B7"/>
          <w:p w14:paraId="4EE39D89" w14:textId="77777777" w:rsidR="001C0CEE" w:rsidRDefault="001C0CEE" w:rsidP="001C0CE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ELA Whole Group Instruction</w:t>
            </w:r>
          </w:p>
          <w:p w14:paraId="0D1F6092" w14:textId="77777777" w:rsidR="001C0CEE" w:rsidRDefault="001C0CEE" w:rsidP="001C0CE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ELA Small Group Instruction</w:t>
            </w:r>
          </w:p>
          <w:p w14:paraId="07C885AD" w14:textId="77777777" w:rsidR="001971B7" w:rsidRDefault="001971B7" w:rsidP="001971B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ELA </w:t>
            </w:r>
            <w:r w:rsidR="001C0CEE">
              <w:t>Independent Stations</w:t>
            </w:r>
            <w:r>
              <w:t xml:space="preserve"> / Centers</w:t>
            </w:r>
          </w:p>
          <w:p w14:paraId="32BD0003" w14:textId="77777777" w:rsidR="001971B7" w:rsidRDefault="001971B7" w:rsidP="001971B7"/>
          <w:p w14:paraId="17B6357B" w14:textId="77777777" w:rsidR="001971B7" w:rsidRDefault="001C0CEE" w:rsidP="001C0CE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Whole Group Content Instruction</w:t>
            </w:r>
          </w:p>
          <w:p w14:paraId="442E609D" w14:textId="77777777" w:rsidR="001971B7" w:rsidRDefault="001971B7" w:rsidP="001971B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Small Group Content Instruction</w:t>
            </w:r>
            <w:r w:rsidR="001C0CEE">
              <w:t xml:space="preserve"> </w:t>
            </w:r>
          </w:p>
          <w:p w14:paraId="423D31F7" w14:textId="77777777" w:rsidR="001971B7" w:rsidRDefault="001971B7" w:rsidP="001971B7"/>
        </w:tc>
        <w:tc>
          <w:tcPr>
            <w:tcW w:w="2575" w:type="dxa"/>
          </w:tcPr>
          <w:p w14:paraId="40B29CC8" w14:textId="77777777" w:rsidR="001C0CEE" w:rsidRDefault="001C0CEE"/>
        </w:tc>
        <w:tc>
          <w:tcPr>
            <w:tcW w:w="2576" w:type="dxa"/>
          </w:tcPr>
          <w:p w14:paraId="1F358C82" w14:textId="77777777" w:rsidR="001C0CEE" w:rsidRDefault="001C0CEE"/>
        </w:tc>
        <w:tc>
          <w:tcPr>
            <w:tcW w:w="2576" w:type="dxa"/>
          </w:tcPr>
          <w:p w14:paraId="645C279F" w14:textId="77777777" w:rsidR="001C0CEE" w:rsidRDefault="001C0CEE"/>
        </w:tc>
        <w:tc>
          <w:tcPr>
            <w:tcW w:w="2576" w:type="dxa"/>
          </w:tcPr>
          <w:p w14:paraId="3E68FB25" w14:textId="77777777" w:rsidR="001C0CEE" w:rsidRDefault="001C0CEE"/>
        </w:tc>
      </w:tr>
    </w:tbl>
    <w:p w14:paraId="6FC2FF62" w14:textId="77777777" w:rsidR="001C0CEE" w:rsidRDefault="001C0CEE"/>
    <w:sectPr w:rsidR="001C0CEE" w:rsidSect="002A19DF">
      <w:pgSz w:w="15840" w:h="12240" w:orient="landscape"/>
      <w:pgMar w:top="1800" w:right="1440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26A06"/>
    <w:multiLevelType w:val="hybridMultilevel"/>
    <w:tmpl w:val="5A38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EE"/>
    <w:rsid w:val="00032345"/>
    <w:rsid w:val="001971B7"/>
    <w:rsid w:val="001C0CEE"/>
    <w:rsid w:val="001C4C8A"/>
    <w:rsid w:val="001E2956"/>
    <w:rsid w:val="002A19DF"/>
    <w:rsid w:val="009A62F1"/>
    <w:rsid w:val="00B6620F"/>
    <w:rsid w:val="00C803E0"/>
    <w:rsid w:val="00D60850"/>
    <w:rsid w:val="00E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2F6EF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Macintosh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Angeles Unified School District</dc:creator>
  <cp:keywords/>
  <dc:description/>
  <cp:lastModifiedBy>Los Angeles Unified School District</cp:lastModifiedBy>
  <cp:revision>2</cp:revision>
  <cp:lastPrinted>2016-08-23T22:44:00Z</cp:lastPrinted>
  <dcterms:created xsi:type="dcterms:W3CDTF">2016-08-23T22:47:00Z</dcterms:created>
  <dcterms:modified xsi:type="dcterms:W3CDTF">2016-08-23T22:47:00Z</dcterms:modified>
</cp:coreProperties>
</file>